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ORDEN DEL DÍA</w:t>
      </w:r>
    </w:p>
    <w:p w:rsidR="005501D6" w:rsidRDefault="005501D6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A1F09" w:rsidRPr="00CD36A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SESIÓN </w:t>
      </w:r>
      <w:r w:rsidR="001A1D87" w:rsidRPr="00CD36A9">
        <w:rPr>
          <w:rFonts w:ascii="Arial" w:hAnsi="Arial" w:cs="Arial"/>
          <w:b/>
          <w:sz w:val="28"/>
          <w:szCs w:val="28"/>
        </w:rPr>
        <w:t>E</w:t>
      </w:r>
      <w:r w:rsidR="0030299B" w:rsidRPr="00CD36A9">
        <w:rPr>
          <w:rFonts w:ascii="Arial" w:hAnsi="Arial" w:cs="Arial"/>
          <w:b/>
          <w:sz w:val="28"/>
          <w:szCs w:val="28"/>
        </w:rPr>
        <w:t>XTRAORDINARIA</w:t>
      </w:r>
      <w:r w:rsidR="009D6BE1" w:rsidRPr="00CD36A9">
        <w:rPr>
          <w:rFonts w:ascii="Arial" w:hAnsi="Arial" w:cs="Arial"/>
          <w:b/>
          <w:sz w:val="28"/>
          <w:szCs w:val="28"/>
        </w:rPr>
        <w:t xml:space="preserve"> </w:t>
      </w:r>
    </w:p>
    <w:p w:rsidR="00143A27" w:rsidRPr="00CD36A9" w:rsidRDefault="006240EC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LUNES, 10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</w:t>
      </w:r>
      <w:r w:rsidR="00E55BA0" w:rsidRPr="00CD36A9">
        <w:rPr>
          <w:rFonts w:ascii="Arial" w:hAnsi="Arial" w:cs="Arial"/>
          <w:b/>
          <w:sz w:val="28"/>
          <w:szCs w:val="28"/>
        </w:rPr>
        <w:t xml:space="preserve"> </w:t>
      </w:r>
      <w:r w:rsidR="00CC52DA">
        <w:rPr>
          <w:rFonts w:ascii="Arial" w:hAnsi="Arial" w:cs="Arial"/>
          <w:b/>
          <w:sz w:val="28"/>
          <w:szCs w:val="28"/>
        </w:rPr>
        <w:t>NOVIEMBRE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 2025</w:t>
      </w:r>
    </w:p>
    <w:p w:rsidR="00845809" w:rsidRPr="00CD36A9" w:rsidRDefault="00CC52DA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6F734D" w:rsidRPr="00CD36A9">
        <w:rPr>
          <w:rFonts w:ascii="Arial" w:hAnsi="Arial" w:cs="Arial"/>
          <w:b/>
          <w:sz w:val="28"/>
          <w:szCs w:val="28"/>
        </w:rPr>
        <w:t xml:space="preserve"> </w:t>
      </w:r>
      <w:r w:rsidR="00704D27" w:rsidRPr="00CD36A9">
        <w:rPr>
          <w:rFonts w:ascii="Arial" w:hAnsi="Arial" w:cs="Arial"/>
          <w:b/>
          <w:sz w:val="28"/>
          <w:szCs w:val="28"/>
        </w:rPr>
        <w:t>L</w:t>
      </w:r>
      <w:r w:rsidR="00E55BA0" w:rsidRPr="00CD36A9">
        <w:rPr>
          <w:rFonts w:ascii="Arial" w:hAnsi="Arial" w:cs="Arial"/>
          <w:b/>
          <w:sz w:val="28"/>
          <w:szCs w:val="28"/>
        </w:rPr>
        <w:t>AS 11</w:t>
      </w:r>
      <w:r w:rsidR="00FB3D6F" w:rsidRPr="00CD36A9">
        <w:rPr>
          <w:rFonts w:ascii="Arial" w:hAnsi="Arial" w:cs="Arial"/>
          <w:b/>
          <w:sz w:val="28"/>
          <w:szCs w:val="28"/>
        </w:rPr>
        <w:t>:</w:t>
      </w:r>
      <w:r w:rsidR="00E55BA0" w:rsidRPr="00CD36A9">
        <w:rPr>
          <w:rFonts w:ascii="Arial" w:hAnsi="Arial" w:cs="Arial"/>
          <w:b/>
          <w:sz w:val="28"/>
          <w:szCs w:val="28"/>
        </w:rPr>
        <w:t>0</w:t>
      </w:r>
      <w:r w:rsidR="00FB3D6F" w:rsidRPr="00CD36A9">
        <w:rPr>
          <w:rFonts w:ascii="Arial" w:hAnsi="Arial" w:cs="Arial"/>
          <w:b/>
          <w:sz w:val="28"/>
          <w:szCs w:val="28"/>
        </w:rPr>
        <w:t>0 HORAS</w:t>
      </w:r>
    </w:p>
    <w:p w:rsidR="00704D27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CD36A9" w:rsidRPr="006F734D" w:rsidRDefault="00CD36A9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1F1545" w:rsidRPr="00112BCA" w:rsidRDefault="00B642A1" w:rsidP="005501D6">
      <w:pPr>
        <w:pStyle w:val="Prrafodelista"/>
        <w:numPr>
          <w:ilvl w:val="0"/>
          <w:numId w:val="9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5C748F" w:rsidRPr="005C748F" w:rsidRDefault="00B642A1" w:rsidP="00DD32EC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5C748F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5C748F" w:rsidRPr="005C748F" w:rsidRDefault="005C748F" w:rsidP="00DD32EC">
      <w:pPr>
        <w:pStyle w:val="Prrafodelista"/>
        <w:spacing w:line="276" w:lineRule="auto"/>
        <w:ind w:left="567" w:hanging="283"/>
        <w:rPr>
          <w:rFonts w:ascii="Arial" w:hAnsi="Arial" w:cs="Arial"/>
          <w:sz w:val="24"/>
          <w:szCs w:val="24"/>
          <w:lang w:val="es-ES"/>
        </w:rPr>
      </w:pPr>
    </w:p>
    <w:p w:rsidR="005C748F" w:rsidRPr="005C748F" w:rsidRDefault="00B642A1" w:rsidP="00DD32EC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5C748F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5C748F" w:rsidRPr="005C748F" w:rsidRDefault="005C748F" w:rsidP="00DD32EC">
      <w:pPr>
        <w:pStyle w:val="Prrafodelista"/>
        <w:spacing w:line="276" w:lineRule="auto"/>
        <w:ind w:left="567" w:hanging="283"/>
        <w:rPr>
          <w:rFonts w:ascii="Arial" w:hAnsi="Arial" w:cs="Arial"/>
          <w:sz w:val="24"/>
          <w:szCs w:val="24"/>
          <w:lang w:val="es-ES"/>
        </w:rPr>
      </w:pPr>
    </w:p>
    <w:p w:rsidR="00116AF3" w:rsidRPr="005C748F" w:rsidRDefault="00116AF3" w:rsidP="00DD32EC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5C748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5C748F">
        <w:rPr>
          <w:rFonts w:ascii="Arial" w:hAnsi="Arial" w:cs="Arial"/>
          <w:sz w:val="24"/>
          <w:szCs w:val="24"/>
        </w:rPr>
        <w:t xml:space="preserve"> </w:t>
      </w:r>
      <w:r w:rsidRPr="005C748F">
        <w:rPr>
          <w:rFonts w:ascii="Arial" w:eastAsia="Times New Roman" w:hAnsi="Arial" w:cs="Arial"/>
          <w:sz w:val="24"/>
          <w:szCs w:val="24"/>
          <w:lang w:eastAsia="es-MX"/>
        </w:rPr>
        <w:t xml:space="preserve">DE RESOLUCIÓN QUE, </w:t>
      </w:r>
      <w:r w:rsidRPr="005C748F">
        <w:rPr>
          <w:rFonts w:ascii="Arial" w:hAnsi="Arial" w:cs="Arial"/>
          <w:sz w:val="24"/>
          <w:szCs w:val="24"/>
          <w:lang w:val="es-ES"/>
        </w:rPr>
        <w:t xml:space="preserve">A PROPUESTA DE LA SECRETARÍA EJECUTIVA, EMITE </w:t>
      </w:r>
      <w:r w:rsidRPr="005C748F">
        <w:rPr>
          <w:rFonts w:ascii="Arial" w:hAnsi="Arial" w:cs="Arial"/>
          <w:sz w:val="24"/>
          <w:szCs w:val="24"/>
        </w:rPr>
        <w:t>EL CONSEJO ESTATAL DEL INSTITUTO ELECTORAL Y DE PARTICIPACIÓN CIUDADANA DE TABASCO, EN</w:t>
      </w:r>
      <w:r w:rsidR="005C748F" w:rsidRPr="005C748F">
        <w:rPr>
          <w:rFonts w:ascii="Arial" w:hAnsi="Arial" w:cs="Arial"/>
          <w:sz w:val="24"/>
          <w:szCs w:val="24"/>
        </w:rPr>
        <w:t xml:space="preserve"> CUMPLIMIENTO A LA SENTENCIA DICTADA POR EL TRIBUNAL ELECTORAL DE TABASCO EN EL RECURSO DE APELACIÓN </w:t>
      </w:r>
      <w:proofErr w:type="spellStart"/>
      <w:r w:rsidR="005C748F" w:rsidRPr="005C748F">
        <w:rPr>
          <w:rFonts w:ascii="Arial" w:hAnsi="Arial" w:cs="Arial"/>
          <w:sz w:val="24"/>
          <w:szCs w:val="24"/>
        </w:rPr>
        <w:t>TET</w:t>
      </w:r>
      <w:proofErr w:type="spellEnd"/>
      <w:r w:rsidR="005C748F" w:rsidRPr="005C748F">
        <w:rPr>
          <w:rFonts w:ascii="Arial" w:hAnsi="Arial" w:cs="Arial"/>
          <w:sz w:val="24"/>
          <w:szCs w:val="24"/>
        </w:rPr>
        <w:t>-AP-06/2025-II Y POR LA QUE SE DECLARA LA INEXISTENCIA DE LOS ACTOS DE PROMOCIÓN PERSONALIZADA Y USO INDEBIDO DE RECURSOS PÚBLICOS CON FINES ELECTORALES ATRIBUIDOS AL PRESIDENTE MUNICIPAL DEL AYUNTAMIENTO DE COMALCALCO;</w:t>
      </w:r>
    </w:p>
    <w:p w:rsidR="00116AF3" w:rsidRPr="00116AF3" w:rsidRDefault="00116AF3" w:rsidP="00DD32EC">
      <w:pPr>
        <w:pStyle w:val="Prrafodelista"/>
        <w:spacing w:line="276" w:lineRule="auto"/>
        <w:ind w:left="567" w:hanging="283"/>
        <w:rPr>
          <w:rFonts w:ascii="Arial" w:hAnsi="Arial" w:cs="Arial"/>
          <w:sz w:val="24"/>
          <w:szCs w:val="24"/>
          <w:lang w:val="es-ES"/>
        </w:rPr>
      </w:pPr>
    </w:p>
    <w:p w:rsidR="00C75A5B" w:rsidRPr="00116AF3" w:rsidRDefault="00E159AF" w:rsidP="00DD32EC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6AF3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116AF3">
        <w:rPr>
          <w:rFonts w:ascii="Arial" w:hAnsi="Arial" w:cs="Arial"/>
          <w:sz w:val="24"/>
          <w:szCs w:val="24"/>
        </w:rPr>
        <w:t xml:space="preserve"> </w:t>
      </w:r>
      <w:r w:rsidRPr="00116AF3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4C6242" w:rsidRPr="00116AF3"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116AF3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732E78" w:rsidRPr="00116AF3">
        <w:rPr>
          <w:rFonts w:ascii="Arial" w:hAnsi="Arial" w:cs="Arial"/>
          <w:sz w:val="24"/>
          <w:szCs w:val="24"/>
        </w:rPr>
        <w:t xml:space="preserve">, </w:t>
      </w:r>
      <w:r w:rsidR="00116AF3">
        <w:rPr>
          <w:rFonts w:ascii="Arial" w:hAnsi="Arial" w:cs="Arial"/>
          <w:sz w:val="24"/>
          <w:szCs w:val="24"/>
        </w:rPr>
        <w:t xml:space="preserve">A PROPUESTA DE LA PRESIDENCIA, </w:t>
      </w:r>
      <w:r w:rsidR="00CD36A9" w:rsidRPr="00116AF3">
        <w:rPr>
          <w:rFonts w:ascii="Arial" w:hAnsi="Arial" w:cs="Arial"/>
          <w:sz w:val="24"/>
          <w:szCs w:val="24"/>
        </w:rPr>
        <w:t xml:space="preserve">MEDIANTE EL CUAL </w:t>
      </w:r>
      <w:r w:rsidR="00116AF3">
        <w:rPr>
          <w:rFonts w:ascii="Arial" w:hAnsi="Arial" w:cs="Arial"/>
          <w:sz w:val="24"/>
          <w:szCs w:val="24"/>
        </w:rPr>
        <w:t>DESIGNA A LA PERSONA TITULAR DE LA COORDINACIÓN DE OFICIALÍA ELECTORAL;</w:t>
      </w:r>
      <w:r w:rsidR="00CD36A9" w:rsidRPr="00116AF3">
        <w:rPr>
          <w:rFonts w:ascii="Arial" w:hAnsi="Arial" w:cs="Arial"/>
          <w:sz w:val="24"/>
          <w:szCs w:val="24"/>
        </w:rPr>
        <w:t xml:space="preserve"> Y </w:t>
      </w:r>
    </w:p>
    <w:p w:rsidR="00C75A5B" w:rsidRPr="00112BCA" w:rsidRDefault="00C75A5B" w:rsidP="00DD32EC">
      <w:pPr>
        <w:pStyle w:val="Prrafodelista"/>
        <w:widowControl w:val="0"/>
        <w:shd w:val="clear" w:color="auto" w:fill="FFFFFF"/>
        <w:spacing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1F1545" w:rsidRPr="00112BCA" w:rsidRDefault="00116AF3" w:rsidP="00DD32EC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:rsidR="00C146E1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p w:rsidR="00546F0E" w:rsidRPr="00D77924" w:rsidRDefault="00546F0E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546F0E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3A" w:rsidRDefault="00877B3A" w:rsidP="000E2683">
      <w:pPr>
        <w:spacing w:after="0" w:line="240" w:lineRule="auto"/>
      </w:pPr>
      <w:r>
        <w:separator/>
      </w:r>
    </w:p>
  </w:endnote>
  <w:endnote w:type="continuationSeparator" w:id="0">
    <w:p w:rsidR="00877B3A" w:rsidRDefault="00877B3A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3A" w:rsidRDefault="00877B3A" w:rsidP="000E2683">
      <w:pPr>
        <w:spacing w:after="0" w:line="240" w:lineRule="auto"/>
      </w:pPr>
      <w:r>
        <w:separator/>
      </w:r>
    </w:p>
  </w:footnote>
  <w:footnote w:type="continuationSeparator" w:id="0">
    <w:p w:rsidR="00877B3A" w:rsidRDefault="00877B3A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4604E"/>
    <w:multiLevelType w:val="hybridMultilevel"/>
    <w:tmpl w:val="6562D270"/>
    <w:lvl w:ilvl="0" w:tplc="FBFA4E46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16AF3"/>
    <w:rsid w:val="00120AF1"/>
    <w:rsid w:val="00143A27"/>
    <w:rsid w:val="001520A6"/>
    <w:rsid w:val="001564BA"/>
    <w:rsid w:val="0018129C"/>
    <w:rsid w:val="001A0312"/>
    <w:rsid w:val="001A1D87"/>
    <w:rsid w:val="001A3EB0"/>
    <w:rsid w:val="001A7F5E"/>
    <w:rsid w:val="001B3513"/>
    <w:rsid w:val="001B578B"/>
    <w:rsid w:val="001B6465"/>
    <w:rsid w:val="001D2B2B"/>
    <w:rsid w:val="001F1545"/>
    <w:rsid w:val="001F43E9"/>
    <w:rsid w:val="0021552E"/>
    <w:rsid w:val="00230777"/>
    <w:rsid w:val="00233CC0"/>
    <w:rsid w:val="00234479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D10FC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46F0E"/>
    <w:rsid w:val="005501D6"/>
    <w:rsid w:val="005544A1"/>
    <w:rsid w:val="0058170D"/>
    <w:rsid w:val="005C748F"/>
    <w:rsid w:val="005F311C"/>
    <w:rsid w:val="005F5325"/>
    <w:rsid w:val="006002CF"/>
    <w:rsid w:val="006240EC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0245"/>
    <w:rsid w:val="00732E78"/>
    <w:rsid w:val="00733ABC"/>
    <w:rsid w:val="007606BF"/>
    <w:rsid w:val="0077293C"/>
    <w:rsid w:val="00774B5B"/>
    <w:rsid w:val="00786326"/>
    <w:rsid w:val="007954D6"/>
    <w:rsid w:val="007A61A1"/>
    <w:rsid w:val="007C25C8"/>
    <w:rsid w:val="007C3ECC"/>
    <w:rsid w:val="007D3119"/>
    <w:rsid w:val="007D3BC1"/>
    <w:rsid w:val="008101E6"/>
    <w:rsid w:val="008202E2"/>
    <w:rsid w:val="00836E37"/>
    <w:rsid w:val="008443B0"/>
    <w:rsid w:val="00845809"/>
    <w:rsid w:val="00864627"/>
    <w:rsid w:val="00877B3A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05D1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75A5B"/>
    <w:rsid w:val="00C84009"/>
    <w:rsid w:val="00CA0EB1"/>
    <w:rsid w:val="00CB0854"/>
    <w:rsid w:val="00CC52DA"/>
    <w:rsid w:val="00CC5DC5"/>
    <w:rsid w:val="00CC7768"/>
    <w:rsid w:val="00CD36A9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A1FFA"/>
    <w:rsid w:val="00DD32EC"/>
    <w:rsid w:val="00DD6E09"/>
    <w:rsid w:val="00DE08B6"/>
    <w:rsid w:val="00DE5FAC"/>
    <w:rsid w:val="00E159AF"/>
    <w:rsid w:val="00E42A7C"/>
    <w:rsid w:val="00E55BA0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64EF1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4BA9A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AF98-8992-4A28-A296-FC68852B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107</cp:revision>
  <cp:lastPrinted>2025-10-06T17:14:00Z</cp:lastPrinted>
  <dcterms:created xsi:type="dcterms:W3CDTF">2023-11-23T17:42:00Z</dcterms:created>
  <dcterms:modified xsi:type="dcterms:W3CDTF">2025-11-06T16:24:00Z</dcterms:modified>
</cp:coreProperties>
</file>